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FFAB" w14:textId="12BB0965" w:rsidR="003C70B9" w:rsidRPr="00B7311E" w:rsidRDefault="003C70B9" w:rsidP="00B7311E">
      <w:pPr>
        <w:spacing w:line="240" w:lineRule="auto"/>
        <w:rPr>
          <w:rFonts w:ascii="Gill Sans MT" w:hAnsi="Gill Sans MT"/>
        </w:rPr>
      </w:pPr>
      <w:r w:rsidRPr="00B7311E">
        <w:rPr>
          <w:rFonts w:ascii="Gill Sans MT" w:hAnsi="Gill Sans MT"/>
        </w:rPr>
        <w:tab/>
      </w:r>
      <w:r w:rsidRPr="00B7311E">
        <w:rPr>
          <w:rFonts w:ascii="Gill Sans MT" w:hAnsi="Gill Sans MT"/>
        </w:rPr>
        <w:tab/>
      </w:r>
    </w:p>
    <w:p w14:paraId="5E9D302D" w14:textId="3DD6BF54" w:rsidR="00995E50" w:rsidRPr="00B7311E" w:rsidRDefault="00B7311E" w:rsidP="00B7311E">
      <w:pPr>
        <w:pStyle w:val="Rubrik1"/>
        <w:spacing w:line="240" w:lineRule="auto"/>
        <w:rPr>
          <w:rFonts w:ascii="Gill Sans MT" w:hAnsi="Gill Sans MT"/>
          <w:b/>
          <w:bCs/>
          <w:color w:val="auto"/>
        </w:rPr>
      </w:pPr>
      <w:r w:rsidRPr="00B7311E">
        <w:rPr>
          <w:rFonts w:ascii="Gill Sans MT" w:hAnsi="Gill Sans MT"/>
          <w:b/>
          <w:bCs/>
          <w:color w:val="auto"/>
        </w:rPr>
        <w:t>Drift- och skötselinstruktioner</w:t>
      </w:r>
    </w:p>
    <w:p w14:paraId="0CDA8E34" w14:textId="31C6B251" w:rsidR="00995E50" w:rsidRPr="00B7311E" w:rsidRDefault="00B7311E" w:rsidP="00B7311E">
      <w:pPr>
        <w:pStyle w:val="Rubrik2"/>
        <w:spacing w:line="240" w:lineRule="auto"/>
        <w:rPr>
          <w:rFonts w:ascii="Gill Sans MT" w:hAnsi="Gill Sans MT"/>
          <w:i/>
          <w:iCs/>
          <w:color w:val="auto"/>
        </w:rPr>
      </w:pPr>
      <w:r w:rsidRPr="00B7311E">
        <w:rPr>
          <w:rFonts w:ascii="Gill Sans MT" w:hAnsi="Gill Sans MT"/>
          <w:i/>
          <w:iCs/>
          <w:color w:val="auto"/>
        </w:rPr>
        <w:t>Strålpanel</w:t>
      </w:r>
    </w:p>
    <w:p w14:paraId="2EB39D9A" w14:textId="04953625" w:rsidR="00B7311E" w:rsidRPr="00B7311E" w:rsidRDefault="00B7311E" w:rsidP="00B7311E">
      <w:pPr>
        <w:spacing w:line="240" w:lineRule="auto"/>
        <w:rPr>
          <w:rFonts w:ascii="Gill Sans MT" w:hAnsi="Gill Sans MT"/>
          <w:b/>
          <w:bCs/>
          <w:sz w:val="24"/>
          <w:szCs w:val="24"/>
        </w:rPr>
      </w:pPr>
      <w:r w:rsidRPr="00B7311E">
        <w:rPr>
          <w:rFonts w:ascii="Gill Sans MT" w:hAnsi="Gill Sans MT"/>
          <w:b/>
          <w:bCs/>
          <w:sz w:val="24"/>
          <w:szCs w:val="24"/>
        </w:rPr>
        <w:t>Funktion</w:t>
      </w:r>
    </w:p>
    <w:p w14:paraId="13646416" w14:textId="41B0AC16" w:rsidR="00B7311E" w:rsidRPr="00B7311E" w:rsidRDefault="00B7311E" w:rsidP="00B7311E">
      <w:pPr>
        <w:spacing w:line="240" w:lineRule="auto"/>
        <w:rPr>
          <w:rFonts w:ascii="Gill Sans MT" w:hAnsi="Gill Sans MT"/>
        </w:rPr>
      </w:pPr>
      <w:r w:rsidRPr="00B7311E">
        <w:rPr>
          <w:rFonts w:ascii="Gill Sans MT" w:hAnsi="Gill Sans MT"/>
        </w:rPr>
        <w:t>Strålpaneler är avsedd för montering i tak och för att skapa rätt inomhustemperatur.</w:t>
      </w:r>
      <w:r w:rsidRPr="00B7311E">
        <w:rPr>
          <w:rFonts w:ascii="Gill Sans MT" w:hAnsi="Gill Sans MT"/>
        </w:rPr>
        <w:t xml:space="preserve"> </w:t>
      </w:r>
      <w:r w:rsidRPr="00B7311E">
        <w:rPr>
          <w:rFonts w:ascii="Gill Sans MT" w:hAnsi="Gill Sans MT"/>
        </w:rPr>
        <w:t>Detta sker genom strålningsvärme.</w:t>
      </w:r>
    </w:p>
    <w:p w14:paraId="307A6705" w14:textId="19E5BC06" w:rsidR="00B7311E" w:rsidRPr="00B7311E" w:rsidRDefault="00B7311E" w:rsidP="00B7311E">
      <w:pPr>
        <w:spacing w:line="240" w:lineRule="auto"/>
        <w:ind w:firstLine="1304"/>
        <w:rPr>
          <w:rFonts w:ascii="Gill Sans MT" w:hAnsi="Gill Sans MT"/>
        </w:rPr>
      </w:pPr>
      <w:r w:rsidRPr="00B7311E">
        <w:rPr>
          <w:rFonts w:ascii="Gill Sans MT" w:hAnsi="Gill Sans MT"/>
        </w:rPr>
        <w:t>Temperaturen på vattnet fram till strålpanelen (tillopp) anpassas oftast automatiskt till rådande utetemperatur med hjälp av en reglercentral och en reglerventil. Värmeledningsvattnet genom strålpanelen är också oftast reglerat med någon form av temperaturstyrd ventil.</w:t>
      </w:r>
      <w:r w:rsidR="003C70B9" w:rsidRPr="00B7311E">
        <w:rPr>
          <w:rFonts w:ascii="Gill Sans MT" w:hAnsi="Gill Sans MT"/>
        </w:rPr>
        <w:tab/>
      </w:r>
    </w:p>
    <w:p w14:paraId="32670AC6" w14:textId="77777777" w:rsidR="00B7311E" w:rsidRPr="00B7311E" w:rsidRDefault="00B7311E" w:rsidP="00B7311E">
      <w:pPr>
        <w:spacing w:line="240" w:lineRule="auto"/>
        <w:rPr>
          <w:rFonts w:ascii="Gill Sans MT" w:hAnsi="Gill Sans MT"/>
        </w:rPr>
      </w:pPr>
    </w:p>
    <w:p w14:paraId="41D0F63C" w14:textId="77777777" w:rsidR="00B7311E" w:rsidRPr="00B7311E" w:rsidRDefault="00B7311E" w:rsidP="00B7311E">
      <w:pPr>
        <w:spacing w:line="240" w:lineRule="auto"/>
        <w:rPr>
          <w:rFonts w:ascii="Gill Sans MT" w:hAnsi="Gill Sans MT"/>
          <w:b/>
          <w:bCs/>
          <w:sz w:val="24"/>
          <w:szCs w:val="24"/>
        </w:rPr>
      </w:pPr>
      <w:r w:rsidRPr="00B7311E">
        <w:rPr>
          <w:rFonts w:ascii="Gill Sans MT" w:hAnsi="Gill Sans MT"/>
          <w:b/>
          <w:bCs/>
          <w:sz w:val="24"/>
          <w:szCs w:val="24"/>
        </w:rPr>
        <w:t>Anslutning/Driftsättning</w:t>
      </w:r>
    </w:p>
    <w:p w14:paraId="2AA8172B" w14:textId="74191EB2" w:rsidR="00B7311E" w:rsidRPr="00B7311E" w:rsidRDefault="00B7311E" w:rsidP="00B7311E">
      <w:pPr>
        <w:spacing w:line="240" w:lineRule="auto"/>
        <w:rPr>
          <w:rFonts w:ascii="Gill Sans MT" w:hAnsi="Gill Sans MT"/>
        </w:rPr>
      </w:pPr>
      <w:r w:rsidRPr="00B7311E">
        <w:rPr>
          <w:rFonts w:ascii="Gill Sans MT" w:hAnsi="Gill Sans MT"/>
        </w:rPr>
        <w:t xml:space="preserve">Anslutning av panel sker antingen genom en fördelare alternativt mot slät </w:t>
      </w:r>
      <w:proofErr w:type="spellStart"/>
      <w:r w:rsidRPr="00B7311E">
        <w:rPr>
          <w:rFonts w:ascii="Gill Sans MT" w:hAnsi="Gill Sans MT"/>
        </w:rPr>
        <w:t>röränd</w:t>
      </w:r>
      <w:r>
        <w:rPr>
          <w:rFonts w:ascii="Gill Sans MT" w:hAnsi="Gill Sans MT"/>
        </w:rPr>
        <w:t>a</w:t>
      </w:r>
      <w:proofErr w:type="spellEnd"/>
      <w:r w:rsidRPr="00B7311E">
        <w:rPr>
          <w:rFonts w:ascii="Gill Sans MT" w:hAnsi="Gill Sans MT"/>
        </w:rPr>
        <w:t>.</w:t>
      </w:r>
    </w:p>
    <w:p w14:paraId="0D8D8C8A" w14:textId="02BB7AD2" w:rsidR="00B7311E" w:rsidRPr="00B7311E" w:rsidRDefault="00B7311E" w:rsidP="00B7311E">
      <w:pPr>
        <w:pStyle w:val="Liststycke"/>
        <w:numPr>
          <w:ilvl w:val="0"/>
          <w:numId w:val="3"/>
        </w:numPr>
        <w:spacing w:line="240" w:lineRule="auto"/>
        <w:rPr>
          <w:rFonts w:ascii="Gill Sans MT" w:hAnsi="Gill Sans MT"/>
        </w:rPr>
      </w:pPr>
      <w:proofErr w:type="spellStart"/>
      <w:r w:rsidRPr="00B7311E">
        <w:rPr>
          <w:rFonts w:ascii="Gill Sans MT" w:hAnsi="Gill Sans MT"/>
        </w:rPr>
        <w:t>Kontrollera</w:t>
      </w:r>
      <w:proofErr w:type="spellEnd"/>
      <w:r w:rsidRPr="00B7311E">
        <w:rPr>
          <w:rFonts w:ascii="Gill Sans MT" w:hAnsi="Gill Sans MT"/>
        </w:rPr>
        <w:t xml:space="preserve"> att rörändar och presskopplingar inte är skadade, det kan leda till läckage</w:t>
      </w:r>
    </w:p>
    <w:p w14:paraId="0A553B4A" w14:textId="77777777" w:rsidR="00B7311E" w:rsidRPr="00B7311E" w:rsidRDefault="00B7311E" w:rsidP="00B7311E">
      <w:pPr>
        <w:pStyle w:val="Liststycke"/>
        <w:numPr>
          <w:ilvl w:val="0"/>
          <w:numId w:val="3"/>
        </w:numPr>
        <w:spacing w:line="240" w:lineRule="auto"/>
        <w:rPr>
          <w:rFonts w:ascii="Gill Sans MT" w:hAnsi="Gill Sans MT"/>
        </w:rPr>
      </w:pPr>
      <w:proofErr w:type="spellStart"/>
      <w:r w:rsidRPr="00B7311E">
        <w:rPr>
          <w:rFonts w:ascii="Gill Sans MT" w:hAnsi="Gill Sans MT"/>
        </w:rPr>
        <w:t>Ta</w:t>
      </w:r>
      <w:proofErr w:type="spellEnd"/>
      <w:r w:rsidRPr="00B7311E">
        <w:rPr>
          <w:rFonts w:ascii="Gill Sans MT" w:hAnsi="Gill Sans MT"/>
        </w:rPr>
        <w:t xml:space="preserve"> bort skyddsfilmen från utsidan av panelen då den skadar funktionen av panelen negativt</w:t>
      </w:r>
    </w:p>
    <w:p w14:paraId="02D03F5B" w14:textId="6D6369FB" w:rsidR="00B7311E" w:rsidRPr="00B7311E" w:rsidRDefault="00B7311E" w:rsidP="00B7311E">
      <w:pPr>
        <w:pStyle w:val="Liststycke"/>
        <w:numPr>
          <w:ilvl w:val="0"/>
          <w:numId w:val="3"/>
        </w:numPr>
        <w:spacing w:line="240" w:lineRule="auto"/>
        <w:rPr>
          <w:rFonts w:ascii="Gill Sans MT" w:hAnsi="Gill Sans MT"/>
        </w:rPr>
      </w:pPr>
      <w:r w:rsidRPr="00B7311E">
        <w:rPr>
          <w:rFonts w:ascii="Gill Sans MT" w:hAnsi="Gill Sans MT"/>
        </w:rPr>
        <w:t>Då panelen inte har någon avluftningsventil så ska möjlighet till luftning finnas på en högre punkt i rörsystemet</w:t>
      </w:r>
    </w:p>
    <w:p w14:paraId="0A1B45C0" w14:textId="77777777" w:rsidR="00B7311E" w:rsidRPr="00B7311E" w:rsidRDefault="00B7311E" w:rsidP="00B7311E">
      <w:pPr>
        <w:spacing w:line="240" w:lineRule="auto"/>
        <w:rPr>
          <w:rFonts w:ascii="Gill Sans MT" w:hAnsi="Gill Sans MT"/>
        </w:rPr>
      </w:pPr>
    </w:p>
    <w:p w14:paraId="2FBB619D" w14:textId="29C976B7" w:rsidR="00B7311E" w:rsidRPr="00B7311E" w:rsidRDefault="00B7311E" w:rsidP="00B7311E">
      <w:pPr>
        <w:spacing w:line="240" w:lineRule="auto"/>
        <w:rPr>
          <w:rFonts w:ascii="Gill Sans MT" w:hAnsi="Gill Sans MT"/>
          <w:sz w:val="24"/>
          <w:szCs w:val="24"/>
        </w:rPr>
      </w:pPr>
      <w:r w:rsidRPr="00B7311E">
        <w:rPr>
          <w:rFonts w:ascii="Gill Sans MT" w:hAnsi="Gill Sans MT"/>
          <w:b/>
          <w:bCs/>
          <w:sz w:val="24"/>
          <w:szCs w:val="24"/>
        </w:rPr>
        <w:t>Rengöring</w:t>
      </w:r>
    </w:p>
    <w:p w14:paraId="429C909D" w14:textId="4589C404" w:rsidR="00B7311E" w:rsidRPr="00B7311E" w:rsidRDefault="00B7311E" w:rsidP="00B7311E">
      <w:pPr>
        <w:spacing w:line="240" w:lineRule="auto"/>
        <w:rPr>
          <w:rFonts w:ascii="Gill Sans MT" w:hAnsi="Gill Sans MT"/>
        </w:rPr>
      </w:pPr>
      <w:r w:rsidRPr="00B7311E">
        <w:rPr>
          <w:rFonts w:ascii="Gill Sans MT" w:hAnsi="Gill Sans MT"/>
        </w:rPr>
        <w:t>Strålpanelen monteras frihängande eller integrerat i undertak. Strålpanelen rengörs vid behov med fuktig trasa och mild tvållösning. Ovansidan på panelen borstas av med mjuk borste</w:t>
      </w:r>
      <w:r>
        <w:rPr>
          <w:rFonts w:ascii="Gill Sans MT" w:hAnsi="Gill Sans MT"/>
        </w:rPr>
        <w:t xml:space="preserve">. </w:t>
      </w:r>
    </w:p>
    <w:p w14:paraId="0B64A2F1" w14:textId="00F32563" w:rsidR="00B7311E" w:rsidRPr="00B7311E" w:rsidRDefault="00B7311E" w:rsidP="00B7311E">
      <w:pPr>
        <w:spacing w:line="240" w:lineRule="auto"/>
        <w:rPr>
          <w:rFonts w:ascii="Gill Sans MT" w:hAnsi="Gill Sans MT"/>
          <w:b/>
          <w:bCs/>
        </w:rPr>
      </w:pPr>
      <w:r w:rsidRPr="00B7311E">
        <w:rPr>
          <w:rFonts w:ascii="Gill Sans MT" w:hAnsi="Gill Sans MT"/>
          <w:b/>
          <w:bCs/>
        </w:rPr>
        <w:t xml:space="preserve">OBS! </w:t>
      </w:r>
      <w:r w:rsidRPr="00B7311E">
        <w:rPr>
          <w:rFonts w:ascii="Gill Sans MT" w:hAnsi="Gill Sans MT"/>
          <w:b/>
          <w:bCs/>
        </w:rPr>
        <w:t>Vid rengöring får inga typer av lösningsmedel användas.</w:t>
      </w:r>
    </w:p>
    <w:p w14:paraId="2ECBAB1A" w14:textId="77777777" w:rsidR="00B7311E" w:rsidRPr="00B7311E" w:rsidRDefault="00B7311E" w:rsidP="00B7311E">
      <w:pPr>
        <w:spacing w:line="240" w:lineRule="auto"/>
        <w:rPr>
          <w:rFonts w:ascii="Gill Sans MT" w:hAnsi="Gill Sans MT"/>
        </w:rPr>
      </w:pPr>
    </w:p>
    <w:p w14:paraId="30BBB924" w14:textId="4726B127" w:rsidR="003C70B9" w:rsidRPr="00B7311E" w:rsidRDefault="003C70B9" w:rsidP="00B7311E">
      <w:pPr>
        <w:spacing w:line="240" w:lineRule="auto"/>
        <w:rPr>
          <w:rFonts w:ascii="Gill Sans MT" w:hAnsi="Gill Sans MT"/>
        </w:rPr>
      </w:pPr>
      <w:r w:rsidRPr="00B7311E">
        <w:rPr>
          <w:rFonts w:ascii="Gill Sans MT" w:hAnsi="Gill Sans MT"/>
        </w:rPr>
        <w:tab/>
      </w:r>
    </w:p>
    <w:p w14:paraId="14D00532" w14:textId="4D425028" w:rsidR="003C70B9" w:rsidRPr="00B7311E" w:rsidRDefault="003C70B9" w:rsidP="00B7311E">
      <w:pPr>
        <w:spacing w:line="240" w:lineRule="auto"/>
        <w:rPr>
          <w:rFonts w:ascii="Gill Sans MT" w:hAnsi="Gill Sans MT"/>
        </w:rPr>
      </w:pPr>
    </w:p>
    <w:sectPr w:rsidR="003C70B9" w:rsidRPr="00B731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4A49" w14:textId="77777777" w:rsidR="001351BD" w:rsidRDefault="001351BD" w:rsidP="001351BD">
      <w:pPr>
        <w:spacing w:after="0" w:line="240" w:lineRule="auto"/>
      </w:pPr>
      <w:r>
        <w:separator/>
      </w:r>
    </w:p>
  </w:endnote>
  <w:endnote w:type="continuationSeparator" w:id="0">
    <w:p w14:paraId="5E679473" w14:textId="77777777" w:rsidR="001351BD" w:rsidRDefault="001351BD" w:rsidP="0013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F41B" w14:textId="3DB13771" w:rsidR="003C70B9" w:rsidRDefault="00995E50" w:rsidP="003C70B9">
    <w:pPr>
      <w:pStyle w:val="Sidfot"/>
      <w:jc w:val="center"/>
      <w:rPr>
        <w:color w:val="808080" w:themeColor="background1" w:themeShade="80"/>
      </w:rPr>
    </w:pPr>
    <w:r>
      <w:rPr>
        <w:color w:val="808080" w:themeColor="background1" w:themeShade="80"/>
      </w:rPr>
      <w:t>Torpa 12, 43295</w:t>
    </w:r>
    <w:r w:rsidR="001351BD" w:rsidRPr="001351BD">
      <w:rPr>
        <w:color w:val="808080" w:themeColor="background1" w:themeShade="80"/>
      </w:rPr>
      <w:t xml:space="preserve"> VARBERG</w:t>
    </w:r>
    <w:r w:rsidR="003C70B9">
      <w:rPr>
        <w:color w:val="808080" w:themeColor="background1" w:themeShade="80"/>
      </w:rPr>
      <w:t xml:space="preserve"> | </w:t>
    </w:r>
    <w:r w:rsidR="001351BD" w:rsidRPr="000A6256">
      <w:rPr>
        <w:color w:val="808080" w:themeColor="background1" w:themeShade="80"/>
      </w:rPr>
      <w:t>0340-64 68 20</w:t>
    </w:r>
  </w:p>
  <w:p w14:paraId="31EB3A2B" w14:textId="798CC8A9" w:rsidR="001351BD" w:rsidRPr="000A6256" w:rsidRDefault="001351BD" w:rsidP="003C70B9">
    <w:pPr>
      <w:pStyle w:val="Sidfot"/>
      <w:jc w:val="center"/>
      <w:rPr>
        <w:color w:val="808080" w:themeColor="background1" w:themeShade="80"/>
      </w:rPr>
    </w:pPr>
    <w:r w:rsidRPr="000A6256">
      <w:rPr>
        <w:color w:val="808080" w:themeColor="background1" w:themeShade="80"/>
      </w:rPr>
      <w:t xml:space="preserve">info@grad-in.se </w:t>
    </w:r>
    <w:r w:rsidR="0076296D">
      <w:rPr>
        <w:color w:val="808080" w:themeColor="background1" w:themeShade="80"/>
      </w:rPr>
      <w:t xml:space="preserve">| </w:t>
    </w:r>
    <w:r w:rsidR="0076296D" w:rsidRPr="0076296D">
      <w:rPr>
        <w:color w:val="808080" w:themeColor="background1" w:themeShade="80"/>
      </w:rPr>
      <w:t>offert@grad-in.se</w:t>
    </w:r>
    <w:r w:rsidR="0076296D">
      <w:rPr>
        <w:color w:val="808080" w:themeColor="background1" w:themeShade="80"/>
      </w:rPr>
      <w:t xml:space="preserve"> </w:t>
    </w:r>
    <w:r w:rsidR="003C70B9" w:rsidRPr="003C70B9">
      <w:rPr>
        <w:color w:val="808080" w:themeColor="background1" w:themeShade="80"/>
      </w:rPr>
      <w:t>|order@grad-in.se</w:t>
    </w:r>
    <w:r w:rsidR="003C70B9">
      <w:rPr>
        <w:color w:val="808080" w:themeColor="background1" w:themeShade="80"/>
      </w:rPr>
      <w:t xml:space="preserve"> | </w:t>
    </w:r>
    <w:r w:rsidR="003C70B9" w:rsidRPr="003C70B9">
      <w:rPr>
        <w:color w:val="808080" w:themeColor="background1" w:themeShade="80"/>
      </w:rPr>
      <w:t>faktura@grad-in.se</w:t>
    </w:r>
    <w:r w:rsidR="003C70B9">
      <w:rPr>
        <w:color w:val="808080" w:themeColor="background1" w:themeShade="80"/>
      </w:rPr>
      <w:t xml:space="preserve"> </w:t>
    </w:r>
    <w:r w:rsidRPr="000A6256">
      <w:rPr>
        <w:color w:val="808080" w:themeColor="background1" w:themeShade="80"/>
      </w:rPr>
      <w:t>|</w:t>
    </w:r>
    <w:r w:rsidR="000A6256">
      <w:rPr>
        <w:color w:val="808080" w:themeColor="background1" w:themeShade="80"/>
      </w:rPr>
      <w:t xml:space="preserve"> </w:t>
    </w:r>
    <w:r w:rsidRPr="000A6256">
      <w:rPr>
        <w:color w:val="808080" w:themeColor="background1" w:themeShade="80"/>
      </w:rPr>
      <w:t>www.grad-in.se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3762E" w14:textId="77777777" w:rsidR="001351BD" w:rsidRDefault="001351BD" w:rsidP="001351BD">
      <w:pPr>
        <w:spacing w:after="0" w:line="240" w:lineRule="auto"/>
      </w:pPr>
      <w:r>
        <w:separator/>
      </w:r>
    </w:p>
  </w:footnote>
  <w:footnote w:type="continuationSeparator" w:id="0">
    <w:p w14:paraId="68C0895F" w14:textId="77777777" w:rsidR="001351BD" w:rsidRDefault="001351BD" w:rsidP="00135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5B5E" w14:textId="46EBB437" w:rsidR="001213B1" w:rsidRDefault="00995E50">
    <w:pPr>
      <w:pStyle w:val="Sidhuvud"/>
    </w:pPr>
    <w:r>
      <w:rPr>
        <w:noProof/>
      </w:rPr>
      <w:drawing>
        <wp:inline distT="0" distB="0" distL="0" distR="0" wp14:anchorId="5B6D899B" wp14:editId="0C6333B5">
          <wp:extent cx="1371600" cy="420130"/>
          <wp:effectExtent l="0" t="0" r="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389994" cy="425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826"/>
    <w:multiLevelType w:val="hybridMultilevel"/>
    <w:tmpl w:val="78A84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0FE1909"/>
    <w:multiLevelType w:val="hybridMultilevel"/>
    <w:tmpl w:val="66C4EF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C8241CE"/>
    <w:multiLevelType w:val="hybridMultilevel"/>
    <w:tmpl w:val="6A56F2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BD"/>
    <w:rsid w:val="000673B7"/>
    <w:rsid w:val="000A6256"/>
    <w:rsid w:val="000A7F47"/>
    <w:rsid w:val="001213B1"/>
    <w:rsid w:val="001351BD"/>
    <w:rsid w:val="001E088D"/>
    <w:rsid w:val="001F7323"/>
    <w:rsid w:val="00274C5E"/>
    <w:rsid w:val="00361337"/>
    <w:rsid w:val="003C70B9"/>
    <w:rsid w:val="0041383C"/>
    <w:rsid w:val="005B0564"/>
    <w:rsid w:val="006A6816"/>
    <w:rsid w:val="006E6C49"/>
    <w:rsid w:val="00754BA2"/>
    <w:rsid w:val="0076296D"/>
    <w:rsid w:val="008411B5"/>
    <w:rsid w:val="0084691B"/>
    <w:rsid w:val="00890537"/>
    <w:rsid w:val="00893A80"/>
    <w:rsid w:val="00995E50"/>
    <w:rsid w:val="00AE0908"/>
    <w:rsid w:val="00B7311E"/>
    <w:rsid w:val="00C76DB0"/>
    <w:rsid w:val="00CA2BA6"/>
    <w:rsid w:val="00DE1DA2"/>
    <w:rsid w:val="00E124B6"/>
    <w:rsid w:val="00E53775"/>
    <w:rsid w:val="00FE6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9958B4"/>
  <w15:chartTrackingRefBased/>
  <w15:docId w15:val="{702DC76B-4BDF-4305-9F9B-55FDA0B3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61337"/>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paragraph" w:styleId="Rubrik2">
    <w:name w:val="heading 2"/>
    <w:basedOn w:val="Normal"/>
    <w:next w:val="Normal"/>
    <w:link w:val="Rubrik2Char"/>
    <w:uiPriority w:val="9"/>
    <w:unhideWhenUsed/>
    <w:qFormat/>
    <w:rsid w:val="00361337"/>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Rubrik3">
    <w:name w:val="heading 3"/>
    <w:basedOn w:val="Normal"/>
    <w:next w:val="Normal"/>
    <w:link w:val="Rubrik3Char"/>
    <w:uiPriority w:val="9"/>
    <w:unhideWhenUsed/>
    <w:qFormat/>
    <w:rsid w:val="00361337"/>
    <w:pPr>
      <w:keepNext/>
      <w:keepLines/>
      <w:spacing w:before="40" w:after="0"/>
      <w:outlineLvl w:val="2"/>
    </w:pPr>
    <w:rPr>
      <w:rFonts w:asciiTheme="majorHAnsi" w:eastAsiaTheme="majorEastAsia" w:hAnsiTheme="majorHAnsi" w:cstheme="majorBidi"/>
      <w:color w:val="511707"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351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351BD"/>
  </w:style>
  <w:style w:type="paragraph" w:styleId="Sidfot">
    <w:name w:val="footer"/>
    <w:basedOn w:val="Normal"/>
    <w:link w:val="SidfotChar"/>
    <w:uiPriority w:val="99"/>
    <w:unhideWhenUsed/>
    <w:rsid w:val="001351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51BD"/>
  </w:style>
  <w:style w:type="table" w:styleId="Tabellrutnt">
    <w:name w:val="Table Grid"/>
    <w:basedOn w:val="Normaltabell"/>
    <w:uiPriority w:val="39"/>
    <w:rsid w:val="0027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6E6C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nk">
    <w:name w:val="Hyperlink"/>
    <w:basedOn w:val="Standardstycketeckensnitt"/>
    <w:uiPriority w:val="99"/>
    <w:unhideWhenUsed/>
    <w:rsid w:val="006E6C49"/>
    <w:rPr>
      <w:color w:val="6B9F25" w:themeColor="hyperlink"/>
      <w:u w:val="single"/>
    </w:rPr>
  </w:style>
  <w:style w:type="character" w:styleId="Olstomnmnande">
    <w:name w:val="Unresolved Mention"/>
    <w:basedOn w:val="Standardstycketeckensnitt"/>
    <w:uiPriority w:val="99"/>
    <w:semiHidden/>
    <w:unhideWhenUsed/>
    <w:rsid w:val="006E6C49"/>
    <w:rPr>
      <w:color w:val="605E5C"/>
      <w:shd w:val="clear" w:color="auto" w:fill="E1DFDD"/>
    </w:rPr>
  </w:style>
  <w:style w:type="character" w:customStyle="1" w:styleId="Rubrik1Char">
    <w:name w:val="Rubrik 1 Char"/>
    <w:basedOn w:val="Standardstycketeckensnitt"/>
    <w:link w:val="Rubrik1"/>
    <w:uiPriority w:val="9"/>
    <w:rsid w:val="00361337"/>
    <w:rPr>
      <w:rFonts w:asciiTheme="majorHAnsi" w:eastAsiaTheme="majorEastAsia" w:hAnsiTheme="majorHAnsi" w:cstheme="majorBidi"/>
      <w:color w:val="7B230B" w:themeColor="accent1" w:themeShade="BF"/>
      <w:sz w:val="32"/>
      <w:szCs w:val="32"/>
    </w:rPr>
  </w:style>
  <w:style w:type="character" w:customStyle="1" w:styleId="Rubrik2Char">
    <w:name w:val="Rubrik 2 Char"/>
    <w:basedOn w:val="Standardstycketeckensnitt"/>
    <w:link w:val="Rubrik2"/>
    <w:uiPriority w:val="9"/>
    <w:rsid w:val="00361337"/>
    <w:rPr>
      <w:rFonts w:asciiTheme="majorHAnsi" w:eastAsiaTheme="majorEastAsia" w:hAnsiTheme="majorHAnsi" w:cstheme="majorBidi"/>
      <w:color w:val="7B230B" w:themeColor="accent1" w:themeShade="BF"/>
      <w:sz w:val="26"/>
      <w:szCs w:val="26"/>
    </w:rPr>
  </w:style>
  <w:style w:type="character" w:customStyle="1" w:styleId="Rubrik3Char">
    <w:name w:val="Rubrik 3 Char"/>
    <w:basedOn w:val="Standardstycketeckensnitt"/>
    <w:link w:val="Rubrik3"/>
    <w:uiPriority w:val="9"/>
    <w:rsid w:val="00361337"/>
    <w:rPr>
      <w:rFonts w:asciiTheme="majorHAnsi" w:eastAsiaTheme="majorEastAsia" w:hAnsiTheme="majorHAnsi" w:cstheme="majorBidi"/>
      <w:color w:val="511707" w:themeColor="accent1" w:themeShade="7F"/>
      <w:sz w:val="24"/>
      <w:szCs w:val="24"/>
    </w:rPr>
  </w:style>
  <w:style w:type="paragraph" w:styleId="Liststycke">
    <w:name w:val="List Paragraph"/>
    <w:basedOn w:val="Normal"/>
    <w:uiPriority w:val="34"/>
    <w:qFormat/>
    <w:rsid w:val="00361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1448">
      <w:bodyDiv w:val="1"/>
      <w:marLeft w:val="0"/>
      <w:marRight w:val="0"/>
      <w:marTop w:val="0"/>
      <w:marBottom w:val="0"/>
      <w:divBdr>
        <w:top w:val="none" w:sz="0" w:space="0" w:color="auto"/>
        <w:left w:val="none" w:sz="0" w:space="0" w:color="auto"/>
        <w:bottom w:val="none" w:sz="0" w:space="0" w:color="auto"/>
        <w:right w:val="none" w:sz="0" w:space="0" w:color="auto"/>
      </w:divBdr>
    </w:div>
    <w:div w:id="171215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Rö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8B92B-841D-4B5E-A724-F6ED4D1E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930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Bengtsson</dc:creator>
  <cp:keywords/>
  <dc:description/>
  <cp:lastModifiedBy>Linnea Bengtsson</cp:lastModifiedBy>
  <cp:revision>2</cp:revision>
  <dcterms:created xsi:type="dcterms:W3CDTF">2022-03-30T06:57:00Z</dcterms:created>
  <dcterms:modified xsi:type="dcterms:W3CDTF">2022-03-30T06:57:00Z</dcterms:modified>
</cp:coreProperties>
</file>